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129E2" w14:textId="77777777" w:rsidR="001326F4" w:rsidRPr="00F60CD2" w:rsidRDefault="001326F4" w:rsidP="00926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возможности бесплатного обращения потребителя финансовых услуг по вопросам микрофинансовой деятельности</w:t>
      </w:r>
    </w:p>
    <w:p w14:paraId="73E0A5A1" w14:textId="77777777" w:rsidR="006B5971" w:rsidRPr="00F60CD2" w:rsidRDefault="006B5971" w:rsidP="00926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F0C39" w14:textId="77777777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14:paraId="69C4AE90" w14:textId="77777777" w:rsidR="001326F4" w:rsidRPr="00F60CD2" w:rsidRDefault="00F60CD2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hAnsi="Times New Roman" w:cs="Times New Roman"/>
          <w:sz w:val="24"/>
          <w:szCs w:val="24"/>
        </w:rPr>
        <w:t>ТОО «Сейф-Ломбард»</w:t>
      </w:r>
      <w:r>
        <w:rPr>
          <w:rFonts w:ascii="Times New Roman" w:hAnsi="Times New Roman" w:cs="Times New Roman"/>
          <w:sz w:val="24"/>
          <w:szCs w:val="24"/>
        </w:rPr>
        <w:t xml:space="preserve"> (далее – Ломбард)</w:t>
      </w:r>
      <w:r w:rsidRPr="00F60CD2">
        <w:rPr>
          <w:rFonts w:ascii="Times New Roman" w:hAnsi="Times New Roman" w:cs="Times New Roman"/>
          <w:sz w:val="24"/>
          <w:szCs w:val="24"/>
        </w:rPr>
        <w:t xml:space="preserve"> обеспечивает потребителям финансовых услуг возможность бесплатного обращения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любым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микрофинансовой деятельности.</w:t>
      </w:r>
    </w:p>
    <w:p w14:paraId="3969AB92" w14:textId="77777777" w:rsidR="001326F4" w:rsidRPr="00F60CD2" w:rsidRDefault="001326F4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обращения осуществляется бесплатно независимо от способа его направления.</w:t>
      </w:r>
    </w:p>
    <w:p w14:paraId="25E7D10A" w14:textId="77777777" w:rsidR="001326F4" w:rsidRPr="00F60CD2" w:rsidRDefault="001326F4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Потребитель финансовых услуг вправе обратиться в </w:t>
      </w:r>
      <w:r w:rsid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Ломбард</w:t>
      </w: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вопросам, связанным с предоставлением, исполнением и прекращением договора о предоставлении микрокредита, а также по иным вопросам, возникающим при оказании микрофинансовых услуг.</w:t>
      </w:r>
    </w:p>
    <w:p w14:paraId="494B2DAC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3EC6F" w14:textId="77777777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 каким вопросам можно обратиться</w:t>
      </w:r>
    </w:p>
    <w:p w14:paraId="51324D11" w14:textId="77777777" w:rsidR="00F92A2E" w:rsidRPr="00F60CD2" w:rsidRDefault="00F92A2E" w:rsidP="0092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D2">
        <w:rPr>
          <w:rFonts w:ascii="Times New Roman" w:hAnsi="Times New Roman" w:cs="Times New Roman"/>
          <w:sz w:val="24"/>
          <w:szCs w:val="24"/>
        </w:rPr>
        <w:t xml:space="preserve">Потребитель финансовых услуг вправе обратиться по любым вопросам, связанным с микрофинансовой деятельностью, включая, но не ограничиваясь, следующими: </w:t>
      </w:r>
    </w:p>
    <w:p w14:paraId="11C370DA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hAnsi="Times New Roman" w:cs="Times New Roman"/>
          <w:sz w:val="24"/>
          <w:szCs w:val="24"/>
        </w:rPr>
        <w:t xml:space="preserve">- </w:t>
      </w: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микрокредита; </w:t>
      </w:r>
    </w:p>
    <w:p w14:paraId="11CD0F59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условий договора; </w:t>
      </w:r>
    </w:p>
    <w:p w14:paraId="02D28CFF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условий договора; </w:t>
      </w:r>
    </w:p>
    <w:p w14:paraId="6277C6EF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урегулирования задолженности; </w:t>
      </w:r>
    </w:p>
    <w:p w14:paraId="2817B6CA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начисления вознаграждения, неустойки и иных платежей; </w:t>
      </w:r>
    </w:p>
    <w:p w14:paraId="30CC2672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возврата предмета залога; </w:t>
      </w:r>
    </w:p>
    <w:p w14:paraId="22EBACB2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информации и консультаций; </w:t>
      </w:r>
    </w:p>
    <w:p w14:paraId="464CF4DE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качества обслуживания; </w:t>
      </w:r>
    </w:p>
    <w:p w14:paraId="115AB813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 (бездействия) работников Ломбарда; </w:t>
      </w:r>
    </w:p>
    <w:p w14:paraId="6054790F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ранее направленного обращения; </w:t>
      </w:r>
    </w:p>
    <w:p w14:paraId="23B50B38" w14:textId="77777777" w:rsidR="001326F4" w:rsidRPr="00F60CD2" w:rsidRDefault="00F92A2E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 вопросам, связанным с микрофинансовой деятельностью. </w:t>
      </w:r>
    </w:p>
    <w:p w14:paraId="737C23DB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787174" w14:textId="77777777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Способы подачи обращения</w:t>
      </w:r>
    </w:p>
    <w:p w14:paraId="33A57ABC" w14:textId="77777777" w:rsidR="001326F4" w:rsidRPr="00F60CD2" w:rsidRDefault="00F92A2E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hAnsi="Times New Roman" w:cs="Times New Roman"/>
          <w:sz w:val="24"/>
          <w:szCs w:val="24"/>
        </w:rPr>
        <w:t>Обращение может быть подано одним из следующих способов:</w:t>
      </w:r>
    </w:p>
    <w:p w14:paraId="6E62410E" w14:textId="77777777" w:rsidR="001326F4" w:rsidRPr="00F60CD2" w:rsidRDefault="006B5971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посредством электронной почты;</w:t>
      </w:r>
    </w:p>
    <w:p w14:paraId="4A66B038" w14:textId="77777777" w:rsidR="001326F4" w:rsidRPr="00F60CD2" w:rsidRDefault="006B5971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личного обращения в </w:t>
      </w:r>
      <w:r w:rsidR="001C436A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Ломбарда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83312E" w14:textId="77777777" w:rsidR="001326F4" w:rsidRPr="00F60CD2" w:rsidRDefault="006B5971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почтовой связи.</w:t>
      </w:r>
    </w:p>
    <w:p w14:paraId="24028D93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FE0E68" w14:textId="77777777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Что рекомендуется указать в обращении</w:t>
      </w:r>
    </w:p>
    <w:p w14:paraId="7D7B62A0" w14:textId="77777777" w:rsidR="001326F4" w:rsidRPr="00F60CD2" w:rsidRDefault="001C436A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hAnsi="Times New Roman" w:cs="Times New Roman"/>
          <w:sz w:val="24"/>
          <w:szCs w:val="24"/>
        </w:rPr>
        <w:t>Для обеспечения наиболее полного и объективного рассмотрения обращения рекомендуется указать:</w:t>
      </w:r>
    </w:p>
    <w:p w14:paraId="018392D5" w14:textId="77777777" w:rsidR="001326F4" w:rsidRPr="00F60CD2" w:rsidRDefault="001326F4" w:rsidP="0092651D">
      <w:pPr>
        <w:pStyle w:val="a7"/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фамилию, имя, отчество (при наличии); </w:t>
      </w:r>
    </w:p>
    <w:p w14:paraId="2FA4AEDA" w14:textId="77777777" w:rsidR="001326F4" w:rsidRPr="00F60CD2" w:rsidRDefault="001326F4" w:rsidP="0092651D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ИИН; </w:t>
      </w:r>
    </w:p>
    <w:p w14:paraId="5BD4A0E2" w14:textId="77777777" w:rsidR="001326F4" w:rsidRPr="00F60CD2" w:rsidRDefault="001326F4" w:rsidP="0092651D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контактный телефон; </w:t>
      </w:r>
    </w:p>
    <w:p w14:paraId="072CF295" w14:textId="77777777" w:rsidR="001326F4" w:rsidRPr="00F60CD2" w:rsidRDefault="001326F4" w:rsidP="0092651D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почты; </w:t>
      </w:r>
    </w:p>
    <w:p w14:paraId="6262EC48" w14:textId="77777777" w:rsidR="001326F4" w:rsidRPr="00F60CD2" w:rsidRDefault="001326F4" w:rsidP="0092651D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</w:t>
      </w:r>
      <w:r w:rsidR="001C436A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о предоставлении микрокредита</w:t>
      </w: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наличии); </w:t>
      </w:r>
    </w:p>
    <w:p w14:paraId="080F822B" w14:textId="77777777" w:rsidR="001326F4" w:rsidRPr="00F60CD2" w:rsidRDefault="001326F4" w:rsidP="0092651D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изложение обстоятельств обращения; </w:t>
      </w:r>
    </w:p>
    <w:p w14:paraId="56015056" w14:textId="77777777" w:rsidR="001326F4" w:rsidRPr="00F60CD2" w:rsidRDefault="001326F4" w:rsidP="0092651D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(предложения) заявителя; </w:t>
      </w:r>
    </w:p>
    <w:p w14:paraId="0B73CD3C" w14:textId="77777777" w:rsidR="001326F4" w:rsidRPr="00F60CD2" w:rsidRDefault="001326F4" w:rsidP="0092651D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прилагаемых документов. </w:t>
      </w:r>
    </w:p>
    <w:p w14:paraId="7495300A" w14:textId="77777777" w:rsidR="00F92A2E" w:rsidRPr="00F60CD2" w:rsidRDefault="00F92A2E" w:rsidP="0092651D">
      <w:p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0E725" w14:textId="77777777" w:rsidR="001C436A" w:rsidRPr="00F60CD2" w:rsidRDefault="00F92A2E" w:rsidP="0092651D">
      <w:pPr>
        <w:pStyle w:val="3"/>
        <w:spacing w:before="0" w:line="240" w:lineRule="auto"/>
        <w:rPr>
          <w:rFonts w:ascii="Times New Roman" w:hAnsi="Times New Roman" w:cs="Times New Roman"/>
          <w:b/>
        </w:rPr>
      </w:pPr>
      <w:r w:rsidRPr="00F60CD2">
        <w:rPr>
          <w:rFonts w:ascii="Times New Roman" w:hAnsi="Times New Roman" w:cs="Times New Roman"/>
          <w:b/>
          <w:color w:val="auto"/>
        </w:rPr>
        <w:t>5</w:t>
      </w:r>
      <w:r w:rsidR="001C436A" w:rsidRPr="00F60CD2">
        <w:rPr>
          <w:rFonts w:ascii="Times New Roman" w:hAnsi="Times New Roman" w:cs="Times New Roman"/>
          <w:b/>
          <w:color w:val="auto"/>
        </w:rPr>
        <w:t>. Получение консультации</w:t>
      </w:r>
    </w:p>
    <w:p w14:paraId="1290457E" w14:textId="77777777" w:rsidR="001C436A" w:rsidRPr="00F60CD2" w:rsidRDefault="001C436A" w:rsidP="0092651D">
      <w:pPr>
        <w:pStyle w:val="a4"/>
        <w:spacing w:before="0" w:beforeAutospacing="0" w:after="0" w:afterAutospacing="0"/>
        <w:jc w:val="both"/>
      </w:pPr>
      <w:r w:rsidRPr="00F60CD2">
        <w:t xml:space="preserve">Потребитель финансовых услуг вправе получить бесплатную консультацию по вопросам микрофинансовой деятельности, в том числе по порядку подачи обращения, по телефону горячей линии </w:t>
      </w:r>
      <w:r w:rsidR="00F92A2E" w:rsidRPr="00F60CD2">
        <w:t>Ломбарда, а также при личном обращении в любое отделение Ломбарда</w:t>
      </w:r>
      <w:r w:rsidRPr="00F60CD2">
        <w:t>.</w:t>
      </w:r>
    </w:p>
    <w:p w14:paraId="01D0F521" w14:textId="77777777" w:rsidR="00DA7C20" w:rsidRDefault="00DA7C20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AEC11F" w14:textId="77777777" w:rsidR="00DA7C20" w:rsidRDefault="00DA7C20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8DB3F" w14:textId="77777777" w:rsidR="00DA7C20" w:rsidRDefault="00DA7C20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1EFCF" w14:textId="04337B96" w:rsidR="001326F4" w:rsidRPr="00F60CD2" w:rsidRDefault="00F92A2E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6</w:t>
      </w:r>
      <w:r w:rsidR="001326F4"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Рассмотрение обращения</w:t>
      </w:r>
    </w:p>
    <w:p w14:paraId="0AF9AC59" w14:textId="77777777" w:rsidR="001C436A" w:rsidRPr="00F60CD2" w:rsidRDefault="00F92A2E" w:rsidP="0092651D">
      <w:pPr>
        <w:pStyle w:val="pj"/>
        <w:ind w:firstLine="0"/>
      </w:pPr>
      <w:r w:rsidRPr="00F60CD2">
        <w:t xml:space="preserve">Поступившее обращение рассматривается </w:t>
      </w:r>
      <w:r w:rsidR="00F60CD2">
        <w:t xml:space="preserve">Ломбардом </w:t>
      </w:r>
      <w:r w:rsidRPr="00F60CD2">
        <w:t>в срок не более 15 (пятнадцати) рабочих дней со дня его поступления.</w:t>
      </w:r>
    </w:p>
    <w:p w14:paraId="27558523" w14:textId="77777777" w:rsidR="001C436A" w:rsidRPr="00F60CD2" w:rsidRDefault="001C436A" w:rsidP="0092651D">
      <w:pPr>
        <w:pStyle w:val="pj"/>
        <w:ind w:firstLine="0"/>
      </w:pPr>
      <w:r w:rsidRPr="00F60CD2">
        <w:rPr>
          <w:rStyle w:val="s0"/>
        </w:rPr>
        <w:t>В случае необходимости установления фактических обстоятельств, имеющих значение для правильного рассмотрения обращения, срок его рассмотрения продлевается еще на 15 (пятнадцать) рабочих дней.</w:t>
      </w:r>
    </w:p>
    <w:p w14:paraId="16E1490A" w14:textId="77777777" w:rsidR="001C436A" w:rsidRPr="00F60CD2" w:rsidRDefault="001C436A" w:rsidP="0092651D">
      <w:pPr>
        <w:pStyle w:val="pj"/>
        <w:ind w:firstLine="0"/>
      </w:pPr>
      <w:r w:rsidRPr="00F60CD2">
        <w:rPr>
          <w:rStyle w:val="s0"/>
        </w:rPr>
        <w:t>О продлении срока рассмотрения потребитель финансовых услуг извещается в течение 3 (трех) рабочих дней со дня принятия соответствующего решения.</w:t>
      </w:r>
    </w:p>
    <w:p w14:paraId="5BBBB662" w14:textId="77777777" w:rsidR="001326F4" w:rsidRPr="00F60CD2" w:rsidRDefault="00F60CD2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hAnsi="Times New Roman" w:cs="Times New Roman"/>
          <w:sz w:val="24"/>
          <w:szCs w:val="24"/>
        </w:rPr>
        <w:t xml:space="preserve">При необходимости </w:t>
      </w:r>
      <w:r>
        <w:rPr>
          <w:rFonts w:ascii="Times New Roman" w:hAnsi="Times New Roman" w:cs="Times New Roman"/>
          <w:sz w:val="24"/>
          <w:szCs w:val="24"/>
        </w:rPr>
        <w:t>Ломбард</w:t>
      </w:r>
      <w:r w:rsidRPr="00F60CD2">
        <w:rPr>
          <w:rFonts w:ascii="Times New Roman" w:hAnsi="Times New Roman" w:cs="Times New Roman"/>
          <w:sz w:val="24"/>
          <w:szCs w:val="24"/>
        </w:rPr>
        <w:t xml:space="preserve"> вправе запросить у заявителя дополнительные сведения и (или) документы, необходимые для полного, всестороннего и объективного рассмотрения обращения.</w:t>
      </w:r>
    </w:p>
    <w:p w14:paraId="4B50BED1" w14:textId="77777777" w:rsidR="001326F4" w:rsidRPr="00F60CD2" w:rsidRDefault="001326F4" w:rsidP="00926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предоставляется способом, выбранным заявителем.</w:t>
      </w:r>
    </w:p>
    <w:p w14:paraId="73B5435F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67F7D" w14:textId="77777777" w:rsidR="001326F4" w:rsidRPr="00F60CD2" w:rsidRDefault="00F92A2E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1326F4"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F60CD2">
        <w:rPr>
          <w:rFonts w:ascii="Times New Roman" w:hAnsi="Times New Roman" w:cs="Times New Roman"/>
          <w:b/>
          <w:sz w:val="24"/>
          <w:szCs w:val="24"/>
        </w:rPr>
        <w:t>Бесплатное рассмотрение обращений</w:t>
      </w:r>
    </w:p>
    <w:p w14:paraId="24B58826" w14:textId="77777777" w:rsidR="00F92A2E" w:rsidRPr="00F60CD2" w:rsidRDefault="00F92A2E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обращений потребителей финансовых услуг осуществляется </w:t>
      </w:r>
      <w:r w:rsid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Ломбардом </w:t>
      </w: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безвозмездной основе.</w:t>
      </w:r>
    </w:p>
    <w:p w14:paraId="6334D3F2" w14:textId="77777777" w:rsidR="00F92A2E" w:rsidRPr="00F60CD2" w:rsidRDefault="00F92A2E" w:rsidP="00F60C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за подачу и рассмотрение обращения с потребителя финансовых услуг не </w:t>
      </w:r>
      <w:r w:rsid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зимается.</w:t>
      </w:r>
    </w:p>
    <w:p w14:paraId="7CB3E951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B2AD" w14:textId="77777777" w:rsidR="0092651D" w:rsidRPr="00F60CD2" w:rsidRDefault="0092651D" w:rsidP="0092651D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 w:rsidRPr="00F60CD2">
        <w:rPr>
          <w:rStyle w:val="a3"/>
          <w:rFonts w:ascii="Times New Roman" w:hAnsi="Times New Roman" w:cs="Times New Roman"/>
          <w:bCs w:val="0"/>
          <w:color w:val="auto"/>
        </w:rPr>
        <w:t>8. Основания для оставления обращения без рассмотрения</w:t>
      </w:r>
    </w:p>
    <w:p w14:paraId="3E756034" w14:textId="77777777" w:rsidR="0092651D" w:rsidRPr="00F60CD2" w:rsidRDefault="00F60CD2" w:rsidP="0092651D">
      <w:pPr>
        <w:pStyle w:val="a4"/>
        <w:spacing w:before="0" w:beforeAutospacing="0" w:after="0" w:afterAutospacing="0"/>
      </w:pPr>
      <w:r w:rsidRPr="00F60CD2">
        <w:t>Обращение заявителя подлежит оставлению без рассмотрения в следующих случаях</w:t>
      </w:r>
      <w:r w:rsidR="0092651D" w:rsidRPr="00F60CD2">
        <w:rPr>
          <w:rStyle w:val="a3"/>
        </w:rPr>
        <w:t>:</w:t>
      </w:r>
    </w:p>
    <w:p w14:paraId="37F87E10" w14:textId="77777777" w:rsidR="00F60CD2" w:rsidRPr="00F60CD2" w:rsidRDefault="00F60CD2" w:rsidP="00F60CD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обращении не указан адрес, по которому должен быть направлен ответ;</w:t>
      </w:r>
    </w:p>
    <w:p w14:paraId="5308F71D" w14:textId="77777777" w:rsidR="00F60CD2" w:rsidRPr="00F60CD2" w:rsidRDefault="00F60CD2" w:rsidP="00F60CD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обращении не указаны фамилия, имя, отчество (если оно указано в документе, удостоверяющем личность) и его индивидуальный идентификационный номер или полное наименование заявителя и его бизнес-идентификационный номер;</w:t>
      </w:r>
    </w:p>
    <w:p w14:paraId="19FD026F" w14:textId="77777777" w:rsidR="00F60CD2" w:rsidRPr="00F60CD2" w:rsidRDefault="00F60CD2" w:rsidP="00F60CD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обращении содержатся нецензурные либо оскорбительные выражения, угрозы имуществу микрофинансовой организации, угрозы жизни, здоровью и имуществу работника микрофинансовой организации и (или) членов его семьи;</w:t>
      </w:r>
    </w:p>
    <w:p w14:paraId="1A530935" w14:textId="77777777" w:rsidR="00F60CD2" w:rsidRPr="00F60CD2" w:rsidRDefault="00F60CD2" w:rsidP="00F60CD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обращения не поддается прочтению;</w:t>
      </w:r>
    </w:p>
    <w:p w14:paraId="7E950886" w14:textId="77777777" w:rsidR="00F60CD2" w:rsidRPr="00F60CD2" w:rsidRDefault="00F60CD2" w:rsidP="00F60CD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подано неуполномоченным лицом.</w:t>
      </w:r>
    </w:p>
    <w:p w14:paraId="3674E774" w14:textId="77777777" w:rsidR="00F60CD2" w:rsidRPr="00F60CD2" w:rsidRDefault="00F60CD2" w:rsidP="00F60CD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оставления обращения без рассмотрения,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Ломбард</w:t>
      </w:r>
      <w:r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течение пяти рабочих дней с момента получения обращения заявителя направляет заявителю ответ с указанием причин оставления обращения без рассмотрения.</w:t>
      </w:r>
    </w:p>
    <w:p w14:paraId="3DE020D6" w14:textId="77777777" w:rsidR="0092651D" w:rsidRPr="00F60CD2" w:rsidRDefault="0092651D" w:rsidP="0092651D">
      <w:pPr>
        <w:pStyle w:val="pj"/>
      </w:pPr>
    </w:p>
    <w:p w14:paraId="5A588775" w14:textId="77777777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F60CD2" w:rsidRPr="00F60CD2">
        <w:rPr>
          <w:rFonts w:ascii="Times New Roman" w:hAnsi="Times New Roman" w:cs="Times New Roman"/>
          <w:b/>
          <w:sz w:val="24"/>
          <w:szCs w:val="24"/>
        </w:rPr>
        <w:t>Контактная информация для подачи обращений и получения консультаций</w:t>
      </w:r>
    </w:p>
    <w:p w14:paraId="11518BEB" w14:textId="77777777" w:rsidR="0092651D" w:rsidRPr="00F60CD2" w:rsidRDefault="0092651D" w:rsidP="00DA7C2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60CD2">
        <w:rPr>
          <w:rFonts w:ascii="Times New Roman" w:hAnsi="Times New Roman" w:cs="Times New Roman"/>
          <w:sz w:val="24"/>
          <w:szCs w:val="24"/>
        </w:rPr>
        <w:t xml:space="preserve">Актуальная контактная информация также размещается на официальном интернет-ресурсе </w:t>
      </w:r>
      <w:r w:rsidR="00F60CD2">
        <w:rPr>
          <w:rFonts w:ascii="Times New Roman" w:hAnsi="Times New Roman" w:cs="Times New Roman"/>
          <w:sz w:val="24"/>
          <w:szCs w:val="24"/>
        </w:rPr>
        <w:t>Ломбарда</w:t>
      </w:r>
      <w:r w:rsidRPr="00F60CD2">
        <w:rPr>
          <w:rFonts w:ascii="Times New Roman" w:hAnsi="Times New Roman" w:cs="Times New Roman"/>
          <w:sz w:val="24"/>
          <w:szCs w:val="24"/>
        </w:rPr>
        <w:t>.</w:t>
      </w:r>
    </w:p>
    <w:p w14:paraId="007165E1" w14:textId="77777777" w:rsidR="0092651D" w:rsidRPr="00F60CD2" w:rsidRDefault="0092651D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9345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F92A2E" w:rsidRPr="00F60CD2" w14:paraId="2E244598" w14:textId="77777777" w:rsidTr="00F92A2E">
        <w:tc>
          <w:tcPr>
            <w:tcW w:w="4672" w:type="dxa"/>
          </w:tcPr>
          <w:p w14:paraId="195E225C" w14:textId="77777777" w:rsidR="00F92A2E" w:rsidRPr="00F60CD2" w:rsidRDefault="00F92A2E" w:rsidP="0092651D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связи</w:t>
            </w:r>
          </w:p>
        </w:tc>
        <w:tc>
          <w:tcPr>
            <w:tcW w:w="4673" w:type="dxa"/>
            <w:vAlign w:val="center"/>
          </w:tcPr>
          <w:p w14:paraId="4B58F10C" w14:textId="77777777" w:rsidR="00F92A2E" w:rsidRPr="00F60CD2" w:rsidRDefault="00F92A2E" w:rsidP="009265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F92A2E" w:rsidRPr="00F60CD2" w14:paraId="3CBD3252" w14:textId="77777777" w:rsidTr="00F92A2E">
        <w:tc>
          <w:tcPr>
            <w:tcW w:w="4672" w:type="dxa"/>
            <w:vAlign w:val="center"/>
          </w:tcPr>
          <w:p w14:paraId="408EAD7D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интернет-ресурс</w:t>
            </w:r>
          </w:p>
        </w:tc>
        <w:tc>
          <w:tcPr>
            <w:tcW w:w="4673" w:type="dxa"/>
            <w:vAlign w:val="center"/>
          </w:tcPr>
          <w:p w14:paraId="3CA26303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seiflombard.kz</w:t>
            </w:r>
          </w:p>
        </w:tc>
      </w:tr>
      <w:tr w:rsidR="00F92A2E" w:rsidRPr="00DA7C20" w14:paraId="010DDF9A" w14:textId="77777777" w:rsidTr="00F92A2E">
        <w:tc>
          <w:tcPr>
            <w:tcW w:w="4672" w:type="dxa"/>
            <w:vAlign w:val="center"/>
          </w:tcPr>
          <w:p w14:paraId="41405186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Мобильное приложение</w:t>
            </w:r>
          </w:p>
        </w:tc>
        <w:tc>
          <w:tcPr>
            <w:tcW w:w="4673" w:type="dxa"/>
            <w:vAlign w:val="center"/>
          </w:tcPr>
          <w:p w14:paraId="5B84646F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Сейф</w:t>
            </w: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Ломбард</w:t>
            </w: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 (App Store, Google Play)</w:t>
            </w:r>
          </w:p>
        </w:tc>
      </w:tr>
      <w:tr w:rsidR="00F92A2E" w:rsidRPr="00F60CD2" w14:paraId="5819B1B1" w14:textId="77777777" w:rsidTr="00F92A2E">
        <w:tc>
          <w:tcPr>
            <w:tcW w:w="4672" w:type="dxa"/>
            <w:vAlign w:val="center"/>
          </w:tcPr>
          <w:p w14:paraId="0C47D24B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горячей линии</w:t>
            </w:r>
          </w:p>
        </w:tc>
        <w:tc>
          <w:tcPr>
            <w:tcW w:w="4673" w:type="dxa"/>
            <w:vAlign w:val="center"/>
          </w:tcPr>
          <w:p w14:paraId="3A5B3554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(777) 833-35-55</w:t>
            </w:r>
          </w:p>
        </w:tc>
      </w:tr>
      <w:tr w:rsidR="00F92A2E" w:rsidRPr="00F60CD2" w14:paraId="2AF1FE6C" w14:textId="77777777" w:rsidTr="00F92A2E">
        <w:tc>
          <w:tcPr>
            <w:tcW w:w="4672" w:type="dxa"/>
            <w:vAlign w:val="center"/>
          </w:tcPr>
          <w:p w14:paraId="6CC2B11C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673" w:type="dxa"/>
            <w:vAlign w:val="center"/>
          </w:tcPr>
          <w:p w14:paraId="041168E6" w14:textId="77777777" w:rsidR="00F92A2E" w:rsidRPr="00F60CD2" w:rsidRDefault="00DA7C20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F92A2E" w:rsidRPr="00F60CD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info@slombard.kz</w:t>
              </w:r>
            </w:hyperlink>
          </w:p>
        </w:tc>
      </w:tr>
      <w:tr w:rsidR="00F92A2E" w:rsidRPr="00F60CD2" w14:paraId="57ACD993" w14:textId="77777777" w:rsidTr="00F92A2E">
        <w:tc>
          <w:tcPr>
            <w:tcW w:w="4672" w:type="dxa"/>
            <w:vAlign w:val="center"/>
          </w:tcPr>
          <w:p w14:paraId="20BA37EC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673" w:type="dxa"/>
            <w:vAlign w:val="center"/>
          </w:tcPr>
          <w:p w14:paraId="2300258A" w14:textId="77777777" w:rsidR="00F92A2E" w:rsidRPr="00F60CD2" w:rsidRDefault="00F92A2E" w:rsidP="00926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Казахстан, г. Алматы, ул. </w:t>
            </w:r>
            <w:proofErr w:type="spellStart"/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Богенбай</w:t>
            </w:r>
            <w:proofErr w:type="spellEnd"/>
            <w:r w:rsidRPr="00F60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батыра, 156</w:t>
            </w:r>
          </w:p>
        </w:tc>
      </w:tr>
    </w:tbl>
    <w:p w14:paraId="1D23D052" w14:textId="77777777" w:rsidR="00F92A2E" w:rsidRPr="00F60CD2" w:rsidRDefault="00F92A2E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FB8D32" w14:textId="77777777" w:rsidR="005A30E8" w:rsidRPr="00F60CD2" w:rsidRDefault="005A30E8" w:rsidP="00926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45B82" w14:textId="77777777" w:rsidR="006B5971" w:rsidRPr="00F60CD2" w:rsidRDefault="006B5971" w:rsidP="00926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174160" w14:textId="77777777" w:rsidR="006B5971" w:rsidRPr="00F60CD2" w:rsidRDefault="006B5971" w:rsidP="00926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3E4BC" w14:textId="77777777" w:rsidR="006B5971" w:rsidRPr="00F60CD2" w:rsidRDefault="006B5971" w:rsidP="00926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5971" w:rsidRPr="00F6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81329"/>
    <w:multiLevelType w:val="multilevel"/>
    <w:tmpl w:val="5F46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1379A"/>
    <w:multiLevelType w:val="multilevel"/>
    <w:tmpl w:val="C1EE5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F202A"/>
    <w:multiLevelType w:val="multilevel"/>
    <w:tmpl w:val="226A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CE1765"/>
    <w:multiLevelType w:val="multilevel"/>
    <w:tmpl w:val="3FC8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6F4"/>
    <w:rsid w:val="001326F4"/>
    <w:rsid w:val="001C436A"/>
    <w:rsid w:val="005A30E8"/>
    <w:rsid w:val="006B5971"/>
    <w:rsid w:val="0092651D"/>
    <w:rsid w:val="00DA7C20"/>
    <w:rsid w:val="00F60CD2"/>
    <w:rsid w:val="00F9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E667D"/>
  <w15:chartTrackingRefBased/>
  <w15:docId w15:val="{8A1B6BD0-BA52-478A-BE32-15D1BACF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26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3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26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dq2pgselectionanchorcontainer">
    <w:name w:val="pdq2pg_selectionanchorcontainer"/>
    <w:basedOn w:val="a"/>
    <w:rsid w:val="0013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326F4"/>
    <w:rPr>
      <w:b/>
      <w:bCs/>
    </w:rPr>
  </w:style>
  <w:style w:type="paragraph" w:styleId="a4">
    <w:name w:val="Normal (Web)"/>
    <w:basedOn w:val="a"/>
    <w:uiPriority w:val="99"/>
    <w:semiHidden/>
    <w:unhideWhenUsed/>
    <w:rsid w:val="0013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1C436A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rsid w:val="001C436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4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92A2E"/>
    <w:rPr>
      <w:color w:val="0000FF"/>
      <w:u w:val="single"/>
    </w:rPr>
  </w:style>
  <w:style w:type="table" w:styleId="a6">
    <w:name w:val="Table Grid"/>
    <w:basedOn w:val="a1"/>
    <w:uiPriority w:val="39"/>
    <w:rsid w:val="00F92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92A2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7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7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2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4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4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lombard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Вертей Олеся Валерьевна</dc:creator>
  <cp:keywords/>
  <dc:description/>
  <cp:lastModifiedBy>Еремин Дмитрий Дмитриевич</cp:lastModifiedBy>
  <cp:revision>4</cp:revision>
  <dcterms:created xsi:type="dcterms:W3CDTF">2026-07-14T13:15:00Z</dcterms:created>
  <dcterms:modified xsi:type="dcterms:W3CDTF">2026-07-16T10:20:00Z</dcterms:modified>
</cp:coreProperties>
</file>